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6935E3">
      <w:pPr>
        <w:pStyle w:val="ListParagraph"/>
        <w:tabs>
          <w:tab w:val="left" w:pos="8100"/>
        </w:tabs>
        <w:spacing w:line="276" w:lineRule="auto"/>
        <w:ind w:left="0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CE22C3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286"/>
        <w:gridCol w:w="1582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CE22C3" w:rsidRPr="00AB7252" w:rsidRDefault="00CE22C3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tbl>
      <w:tblPr>
        <w:tblW w:w="949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177"/>
      </w:tblGrid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00F95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ЗАЯВЛЕНИЕ ЗА УЧАСТИЕ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A00F95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хроматограф</w:t>
      </w:r>
      <w:proofErr w:type="spellEnd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пламъчно</w:t>
      </w:r>
      <w:proofErr w:type="spellEnd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-йонизационен детектор и </w:t>
      </w:r>
      <w:proofErr w:type="spellStart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аутосемплер</w:t>
      </w:r>
      <w:proofErr w:type="spellEnd"/>
      <w:r w:rsidRPr="00A00F9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61"/>
      </w:tblGrid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 xml:space="preserve">УВАЖАЕМИ </w:t>
      </w:r>
      <w:r w:rsidR="006935E3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Г-Н ИЗПЪЛНИТЕЛЕН ДИРЕКТОР</w:t>
      </w: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,</w:t>
      </w:r>
    </w:p>
    <w:p w:rsidR="00CE22C3" w:rsidRDefault="00CC3EF1" w:rsidP="00BA6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F27AB3" w:rsidRPr="00A42ECA" w:rsidRDefault="00F27AB3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AC0EAC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AC0EAC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CE22C3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CE22C3" w:rsidRPr="001B64B7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Pr="001B64B7" w:rsidRDefault="00A00F95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F95">
        <w:rPr>
          <w:rFonts w:ascii="Times New Roman" w:eastAsia="Calibri" w:hAnsi="Times New Roman" w:cs="Times New Roman"/>
          <w:b/>
          <w:sz w:val="24"/>
          <w:szCs w:val="24"/>
        </w:rPr>
        <w:t>по чл. 192, ал. 3 от ЗОП</w:t>
      </w:r>
    </w:p>
    <w:p w:rsid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CE22C3" w:rsidRPr="001B64B7" w:rsidRDefault="00CE22C3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CE22C3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04557B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332CED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CE22C3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E22C3" w:rsidRPr="00A96E3E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A00F95" w:rsidRPr="00A00F95" w:rsidRDefault="00A00F95" w:rsidP="00A00F95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Представлявания от мен участник:</w:t>
      </w:r>
    </w:p>
    <w:p w:rsidR="00A00F95" w:rsidRPr="00A00F95" w:rsidRDefault="00A00F95" w:rsidP="00A00F95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1.</w:t>
      </w:r>
      <w:r w:rsidRPr="00A00F95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A00F95" w:rsidRPr="00A00F95" w:rsidRDefault="00A00F95" w:rsidP="00A00F95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2.</w:t>
      </w:r>
      <w:r w:rsidRPr="00A00F95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престъпление, аналогично на тези по т. 1, в друга държава членка или трета страна</w:t>
      </w:r>
    </w:p>
    <w:p w:rsidR="00A00F95" w:rsidRPr="00A00F95" w:rsidRDefault="00A00F95" w:rsidP="00A00F95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3.</w:t>
      </w:r>
      <w:r w:rsidRPr="00A00F95">
        <w:rPr>
          <w:rFonts w:ascii="Times New Roman" w:hAnsi="Times New Roman" w:cs="Times New Roman"/>
          <w:iCs/>
          <w:sz w:val="24"/>
          <w:lang w:eastAsia="bg-BG"/>
        </w:rPr>
        <w:tab/>
        <w:t>Не е налице конфликт на интереси, който не може да бъде отстранен.</w:t>
      </w:r>
    </w:p>
    <w:p w:rsidR="00166D71" w:rsidRDefault="00A00F95" w:rsidP="00A00F95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00F95">
        <w:rPr>
          <w:rFonts w:ascii="Times New Roman" w:hAnsi="Times New Roman" w:cs="Times New Roman"/>
          <w:iCs/>
          <w:sz w:val="24"/>
          <w:lang w:eastAsia="bg-BG"/>
        </w:rPr>
        <w:t>Известна ми е отговорността по чл.313 от Наказателния кодекс за посочване на неверни данни.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 </w:t>
      </w:r>
    </w:p>
    <w:p w:rsidR="00CE22C3" w:rsidRDefault="00CE22C3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A00F95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F95">
        <w:rPr>
          <w:rFonts w:ascii="Times New Roman" w:eastAsia="Calibri" w:hAnsi="Times New Roman" w:cs="Times New Roman"/>
          <w:b/>
          <w:sz w:val="24"/>
          <w:szCs w:val="24"/>
        </w:rPr>
        <w:t>по чл. 192, ал. 3 от 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A92B8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CE22C3" w:rsidRDefault="00CE22C3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92B86" w:rsidRPr="00A92B86" w:rsidRDefault="00A92B86" w:rsidP="00A92B86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92B86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Представляваният от мен участник: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1. Няма задължения 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2. Не е налице неравнопоставеност в случаите по чл. 44, ал. 5;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3.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4.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A00F95" w:rsidRPr="00CF6581" w:rsidRDefault="00A00F95" w:rsidP="00A00F95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5.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A92B86" w:rsidRPr="00A92B86" w:rsidRDefault="00A00F95" w:rsidP="00A00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i/>
          <w:lang w:eastAsia="bg-BG"/>
        </w:rPr>
        <w:t>Декларацията се подписва от лицето, което може самостоятелно да представлява участника.</w:t>
      </w:r>
    </w:p>
    <w:p w:rsid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0F95" w:rsidRDefault="00A00F95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00F95" w:rsidRPr="0077252C" w:rsidRDefault="00A00F95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CE22C3" w:rsidRPr="004F20EF" w:rsidRDefault="00CE22C3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98479A" w:rsidRPr="00C715F9" w:rsidRDefault="0098479A" w:rsidP="00CE22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A00F95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…………………………………………………….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A00F95">
        <w:rPr>
          <w:rFonts w:ascii="Times New Roman" w:hAnsi="Times New Roman"/>
          <w:iCs/>
          <w:sz w:val="24"/>
          <w:szCs w:val="24"/>
          <w:lang w:eastAsia="ar-SA"/>
        </w:rPr>
        <w:tab/>
        <w:t>/изписва се името/ фирмата на участника/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A00F95">
        <w:rPr>
          <w:rFonts w:ascii="Times New Roman" w:hAnsi="Times New Roman"/>
          <w:iCs/>
          <w:sz w:val="24"/>
          <w:szCs w:val="24"/>
          <w:lang w:eastAsia="ar-SA"/>
        </w:rPr>
        <w:t>не е свързано лице * с друг участник в горепосочената процедура по възлагане на обществена поръчка.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A00F95">
        <w:rPr>
          <w:rFonts w:ascii="Times New Roman" w:hAnsi="Times New Roman"/>
          <w:iCs/>
          <w:sz w:val="24"/>
          <w:szCs w:val="24"/>
          <w:lang w:eastAsia="ar-SA"/>
        </w:rPr>
        <w:t>Задължавам се да уведомя Възложителя за всички настъпили промени в декларираните по- горе обстоятелства в 3-дневен срок от настъпването им.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A00F95">
        <w:rPr>
          <w:rFonts w:ascii="Times New Roman" w:hAnsi="Times New Roman"/>
          <w:iCs/>
          <w:sz w:val="24"/>
          <w:szCs w:val="24"/>
          <w:lang w:eastAsia="ar-SA"/>
        </w:rPr>
        <w:t>Известна ми е отговорността по чл. 313 от НК за посочване на неверни данни.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Cs/>
          <w:sz w:val="20"/>
          <w:szCs w:val="20"/>
          <w:lang w:eastAsia="ar-SA"/>
        </w:rPr>
        <w:t>Пояснения: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„Свързани лица“ са: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а) лицата, едното от които контролира другото лице или негово дъщерно дружество;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б) лицата, чиято дейност се контролира от трето лице;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в) лицата, които съвместно контролират трето лице;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„Контрол“ е налице, когато едно лице: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A00F95" w:rsidRPr="00A00F95" w:rsidRDefault="00A00F95" w:rsidP="00A00F95">
      <w:pPr>
        <w:spacing w:after="0" w:line="240" w:lineRule="auto"/>
        <w:ind w:right="566"/>
        <w:jc w:val="both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98479A" w:rsidRPr="00A00F95" w:rsidRDefault="00A00F95" w:rsidP="00A00F9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00F95">
        <w:rPr>
          <w:rFonts w:ascii="Times New Roman" w:hAnsi="Times New Roman"/>
          <w:i/>
          <w:iCs/>
          <w:sz w:val="20"/>
          <w:szCs w:val="20"/>
          <w:lang w:eastAsia="ar-SA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CE22C3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22C3" w:rsidRPr="004F20EF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CE22C3" w:rsidRPr="0098479A" w:rsidRDefault="00CE22C3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 xml:space="preserve">а, съгласно чл. 40 от </w:t>
      </w:r>
      <w:proofErr w:type="spellStart"/>
      <w:r w:rsidR="004F20EF">
        <w:rPr>
          <w:rFonts w:ascii="Times New Roman" w:eastAsia="Calibri" w:hAnsi="Times New Roman" w:cs="Times New Roman"/>
          <w:i/>
          <w:sz w:val="18"/>
          <w:szCs w:val="18"/>
        </w:rPr>
        <w:t>ППЗоп</w:t>
      </w:r>
      <w:proofErr w:type="spellEnd"/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за нуждите на лабораторията на Изпълнителна агенция по лекарствата /ИАЛ/”</w:t>
      </w:r>
    </w:p>
    <w:p w:rsidR="00CE22C3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C715F9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Pr="00E950B4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A00F95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</w:t>
            </w:r>
            <w:r w:rsidR="00A00F95">
              <w:rPr>
                <w:rFonts w:ascii="Times New Roman" w:hAnsi="Times New Roman"/>
                <w:b/>
                <w:i/>
                <w:iCs/>
              </w:rPr>
              <w:t>/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3608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213"/>
      </w:tblGrid>
      <w:tr w:rsidR="00DC0214" w:rsidRPr="003A6B00" w:rsidTr="00EE67D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EE67D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CE22C3" w:rsidRDefault="00AD4F5F" w:rsidP="008E469A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2C3">
        <w:rPr>
          <w:rFonts w:ascii="Times New Roman" w:hAnsi="Times New Roman" w:cs="Times New Roman"/>
          <w:b/>
          <w:i/>
          <w:sz w:val="24"/>
          <w:szCs w:val="24"/>
        </w:rPr>
        <w:t>Образец № 8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ДЕКЛАРАЦИЯ</w:t>
      </w:r>
    </w:p>
    <w:p w:rsidR="006E237E" w:rsidRPr="00FB6F17" w:rsidRDefault="006E237E" w:rsidP="006E2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наличие на оторизиран сервиз за техническа поддръжка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и възможност за реакция при наличие на технически проблем</w:t>
      </w:r>
    </w:p>
    <w:p w:rsidR="006E237E" w:rsidRPr="00FB6F17" w:rsidRDefault="006E237E" w:rsidP="006E237E">
      <w:pPr>
        <w:suppressAutoHyphens/>
        <w:spacing w:after="0"/>
        <w:jc w:val="both"/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</w:pPr>
    </w:p>
    <w:p w:rsidR="006E237E" w:rsidRPr="00A8256A" w:rsidRDefault="006E237E" w:rsidP="006E2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Долуподписаният /-ната/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  с ЕГН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  <w:t xml:space="preserve">        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>, в качеството ми на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ab/>
        <w:t>_________________________</w:t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 (управител/упълномощено лице)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на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 xml:space="preserve">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(наименование на участника)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- </w:t>
      </w:r>
      <w:r w:rsidRPr="00FB6F17"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  <w:t xml:space="preserve">участник обществена поръчка с предмет: </w:t>
      </w:r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6E237E" w:rsidRPr="00FB6F17" w:rsidRDefault="006E237E" w:rsidP="006E2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ДЕКЛАРИРАМ, ЧЕ:</w:t>
      </w: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участник ще осигури оторизиран сервиз на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ще</w:t>
      </w:r>
      <w:r w:rsidRPr="00FB6F17">
        <w:rPr>
          <w:rFonts w:ascii="Times New Roman" w:hAnsi="Times New Roman" w:cs="Times New Roman"/>
          <w:color w:val="000000"/>
          <w:sz w:val="24"/>
          <w:szCs w:val="24"/>
        </w:rPr>
        <w:t xml:space="preserve"> осигури със собствен транспорт поддръжка на място при възложителя.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Диагностиката на проблем/ инцидент/неизправност ще се извършва на място при възложителя.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Гарантирам време за реакция 4 (четири) часа от момента на уведомяването ми.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Отстраняването на възникнал проблем ще се извършва на място при възложителя. а при невъзможност за това – в оторизирания ни сервиз. Срокът за отстраняване на повреда е не по-дълъг от 3 (три) работни дни. При необходимост от доставка на резервна част, срокът се удължава с периода на доставката.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Всички разходи по отстраняването на проблем, включително транспорт от/до сервиза, работа, ремонт и/или замяна на дефектирали</w:t>
      </w:r>
      <w:r w:rsidRPr="00FB6F17">
        <w:rPr>
          <w:rFonts w:ascii="Times New Roman" w:hAnsi="Times New Roman" w:cs="Times New Roman"/>
          <w:color w:val="000000"/>
          <w:sz w:val="23"/>
          <w:szCs w:val="23"/>
        </w:rPr>
        <w:t xml:space="preserve"> части и устройства, ще бъдат за сметка на представлявания от мен участник.</w:t>
      </w:r>
    </w:p>
    <w:p w:rsidR="00CE22C3" w:rsidRP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Ще извършваме профилактика и контрол на качеството на апаратурата, съгласно инструкциите на производителя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CE22C3" w:rsidRPr="003A6B00" w:rsidTr="00CE22C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E22C3" w:rsidRPr="003A6B00" w:rsidTr="00CE22C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0B1B" w:rsidRDefault="00CE0B1B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9</w:t>
      </w: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CE22C3" w:rsidRPr="00CE22C3" w:rsidRDefault="006E237E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6E237E">
        <w:rPr>
          <w:rFonts w:ascii="Times New Roman" w:hAnsi="Times New Roman" w:cs="Times New Roman"/>
          <w:b/>
          <w:sz w:val="24"/>
          <w:szCs w:val="24"/>
        </w:rPr>
        <w:t xml:space="preserve"> персонала (експертите), които участникът ще използва за изпълнение на обществената поръчка по чл. 64, ал. 1, т. 6 от ЗОП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ind w:firstLine="706"/>
        <w:jc w:val="both"/>
        <w:outlineLvl w:val="1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6E237E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1. Персоналът, с който предлагаме да изпълним обществената поръчка, в съответствие с изискванията на възложителя е:*</w:t>
      </w:r>
    </w:p>
    <w:p w:rsidR="006E237E" w:rsidRPr="006E237E" w:rsidRDefault="006E237E" w:rsidP="006E237E">
      <w:pPr>
        <w:spacing w:after="0" w:line="240" w:lineRule="auto"/>
        <w:rPr>
          <w:rFonts w:ascii="Cambria" w:eastAsia="MS ??" w:hAnsi="Cambria" w:cs="Times New Roman"/>
          <w:sz w:val="24"/>
          <w:szCs w:val="24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6529"/>
      </w:tblGrid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Служител/Експерт</w:t>
            </w:r>
          </w:p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??" w:hAnsi="Times New Roman" w:cs="Times New Roman"/>
                <w:b/>
                <w:color w:val="000000"/>
                <w:sz w:val="24"/>
                <w:szCs w:val="24"/>
              </w:rPr>
            </w:pP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Професионална компетентност</w:t>
            </w: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br/>
            </w:r>
            <w:r w:rsidRPr="006E23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( № на издадения документ, дата, издател, обхват, валидност)</w:t>
            </w:r>
          </w:p>
        </w:tc>
      </w:tr>
      <w:tr w:rsidR="006E237E" w:rsidRPr="006E237E" w:rsidTr="006E237E"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6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E237E" w:rsidRPr="006E237E" w:rsidRDefault="006E237E" w:rsidP="006E237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*Участникът следва да изпълни изискванията по 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10.3.4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от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на обществената поръчка. Техническа спецификация. Критерии за подбор.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 от документацията, независимо от броя на предложените експерти.</w:t>
      </w:r>
    </w:p>
    <w:p w:rsidR="006E237E" w:rsidRPr="006E237E" w:rsidRDefault="006E237E" w:rsidP="006E237E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MS ??" w:hAnsi="Times New Roman" w:cs="Times New Roman"/>
          <w:sz w:val="24"/>
          <w:szCs w:val="24"/>
        </w:rPr>
        <w:t>2. През целия период на изпълнение на обществената поръчка, ако същата ни бъде възложена, ще осигурим участие на посочения по-горе персонал.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6E237E" w:rsidRPr="003A6B00" w:rsidTr="005E4AC9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6E237E" w:rsidRPr="003A6B00" w:rsidTr="005E4AC9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E67D3" w:rsidRDefault="00EE67D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 10.1</w:t>
      </w:r>
    </w:p>
    <w:p w:rsidR="006E237E" w:rsidRPr="00FB6F17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6E237E" w:rsidRDefault="006E731D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E67D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редложение на участника за съответствие с минималните технически изисквания</w:t>
      </w:r>
    </w:p>
    <w:p w:rsidR="00D976FC" w:rsidRDefault="00D976FC" w:rsidP="00D976F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6"/>
        <w:gridCol w:w="2551"/>
      </w:tblGrid>
      <w:tr w:rsidR="00D976FC" w:rsidRPr="00F27AB3" w:rsidTr="00D976FC">
        <w:trPr>
          <w:trHeight w:val="382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sz w:val="24"/>
              </w:rPr>
              <w:t>Минимални изисквания: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Предложение на участника</w:t>
            </w:r>
          </w:p>
        </w:tc>
      </w:tr>
      <w:tr w:rsidR="00A00F95" w:rsidRPr="00F27AB3" w:rsidTr="00ED31FD">
        <w:tc>
          <w:tcPr>
            <w:tcW w:w="7026" w:type="dxa"/>
            <w:shd w:val="clear" w:color="auto" w:fill="auto"/>
            <w:hideMark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743E">
              <w:rPr>
                <w:rFonts w:ascii="Times New Roman" w:hAnsi="Times New Roman" w:cs="Times New Roman"/>
                <w:b/>
                <w:sz w:val="24"/>
              </w:rPr>
              <w:t xml:space="preserve">Газов </w:t>
            </w: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хроматограф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  <w:hideMark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Газов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хроматограф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за работа с капилярни колони с електронен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контрол на всички газови потоци (налягане и скорост) на инжектор и детектор, поддържане на постоянна скорост на газа през колоната, функция за пестене на газ в режим на престой.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Възможност за работа и пълна съвместимост с наличният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хедспейс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модел НР7694Е, като за това да се представят доказателства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Възможност за добавяне на втори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инжектор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и детектор, включително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масдетектор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Висока прецизност и възпроизводимост на времената на задържане &lt; 0.01%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Максимална температура на пещта не по-ниска от 450ºС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Минимум 15 температурни нива на загряване на пещта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Максимална скорост на загряване на пещта не по-ниска от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120ºС /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Скорост на охлаждане на пещта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от 450ºС до 50ºС не повече от 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b/>
                <w:sz w:val="24"/>
              </w:rPr>
              <w:t>Сплит/</w:t>
            </w: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сплитлес</w:t>
            </w:r>
            <w:proofErr w:type="spellEnd"/>
            <w:r w:rsidRPr="00B9743E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инжектор</w:t>
            </w:r>
            <w:proofErr w:type="spellEnd"/>
            <w:r w:rsidRPr="00B9743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Максимална температура не по-ниска от </w:t>
            </w:r>
            <w:r w:rsidRPr="00B9743E">
              <w:rPr>
                <w:rFonts w:ascii="Times New Roman" w:hAnsi="Times New Roman" w:cs="Times New Roman"/>
                <w:sz w:val="24"/>
              </w:rPr>
              <w:t>400ºС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Работно налягане от 0 до 100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psi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Електронен контрол на </w:t>
            </w:r>
            <w:r w:rsidRPr="00B9743E">
              <w:rPr>
                <w:rFonts w:ascii="Times New Roman" w:hAnsi="Times New Roman" w:cs="Times New Roman"/>
                <w:sz w:val="24"/>
              </w:rPr>
              <w:t>п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отока и налягането на газа с възможност за програмиране на минимум три нива по време на анализ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Пламъчно</w:t>
            </w:r>
            <w:proofErr w:type="spellEnd"/>
            <w:r w:rsidRPr="00B9743E">
              <w:rPr>
                <w:rFonts w:ascii="Times New Roman" w:hAnsi="Times New Roman" w:cs="Times New Roman"/>
                <w:b/>
                <w:sz w:val="24"/>
              </w:rPr>
              <w:t>-йонизационен детектор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Електронен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контрол на газовите потоци с 0.001</w:t>
            </w:r>
            <w:r w:rsidRPr="00B974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psi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прецизност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Автоматично запалване </w:t>
            </w:r>
            <w:r w:rsidRPr="00B9743E">
              <w:rPr>
                <w:rFonts w:ascii="Times New Roman" w:hAnsi="Times New Roman" w:cs="Times New Roman"/>
                <w:sz w:val="24"/>
              </w:rPr>
              <w:t>при загасване на пламъка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Максимална температура не по-ниска от 450ºС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lastRenderedPageBreak/>
              <w:t>Линеен динамичен обхват не по-малък от 10</w:t>
            </w:r>
            <w:r w:rsidRPr="00B9743E">
              <w:rPr>
                <w:rFonts w:ascii="Times New Roman" w:hAnsi="Times New Roman" w:cs="Times New Roman"/>
                <w:sz w:val="24"/>
                <w:vertAlign w:val="superscript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Аутосемплер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left="1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Аутосемплер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за работа с течни проби с минимален капацитет от 15 бр. шишета с обем от 2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Възпроизводимост на инжектиране по площ не повече от 0.3% RSD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Различни скорости на инжектиране, избираеми от оператора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Различни нива на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пробоотбиране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>, избираеми от оператора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Използване на спринцовки с различен обем, покриващи интервала от 1 до 100 µl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Обем на еднократно инжектирана течна проба, покриващ интервала 0.1 до 50 µl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b/>
                <w:color w:val="000000"/>
                <w:sz w:val="24"/>
              </w:rPr>
              <w:t>Софтуер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rPr>
          <w:trHeight w:val="345"/>
        </w:trPr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Специализиран софтуерен пакет за автоматично и пълно управление на системата и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аутосемплера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, събиране, обработка, архивиране и централизирано съхранение на данните. Контролирани нива на достъп до системата, електронен подпис, пълна проследимост при одит на записите и версиите. Пълно съответствие с GLP/GMP,  21 CFR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part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11 изискванията и тези на FDA  за интегритет на данните.</w:t>
            </w:r>
          </w:p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Използване на готови и създаване на бази данни съдържащи времената на задържане на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аналитите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Алгоритъм за възпроизвеждане на времената на задържане на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аналитите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при смяна и/или подрязване на хроматографската колона чрез автоматична промяна на налягането в колоната.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rPr>
          <w:trHeight w:val="429"/>
        </w:trPr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b/>
                <w:sz w:val="24"/>
              </w:rPr>
              <w:t>Компютърна система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A00F95" w:rsidRPr="00F27AB3" w:rsidTr="00ED31FD">
        <w:trPr>
          <w:trHeight w:val="429"/>
        </w:trPr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Компютърна система с минимални характеристики: 3.5GHz 4-ядрен процесор, 16 GB RAM, 1 TB HDD, DVD-RW, клавиатура, мишка, 22” монитор, 64 битова операционна система Windows 10 Pro или еквивалентна, лазерен цветен принтер.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rPr>
          <w:trHeight w:val="429"/>
        </w:trPr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b/>
                <w:sz w:val="24"/>
              </w:rPr>
              <w:t>Консумативи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rPr>
          <w:trHeight w:val="481"/>
        </w:trPr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Всички необходими консумативи и аксесоари за инсталация и пускане в експлоатация на системата – газови линии 30 м,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фитинги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>,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95%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Dimethy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5%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diphenylpoly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siloxane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30 </w:t>
            </w:r>
            <w:r w:rsidRPr="00B9743E">
              <w:rPr>
                <w:rFonts w:ascii="Times New Roman" w:hAnsi="Times New Roman" w:cs="Times New Roman"/>
                <w:sz w:val="24"/>
              </w:rPr>
              <w:t xml:space="preserve">m х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>0,2</w:t>
            </w:r>
            <w:r w:rsidRPr="00B9743E">
              <w:rPr>
                <w:rFonts w:ascii="Times New Roman" w:hAnsi="Times New Roman" w:cs="Times New Roman"/>
                <w:sz w:val="24"/>
              </w:rPr>
              <w:t>5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9743E">
              <w:rPr>
                <w:rFonts w:ascii="Times New Roman" w:hAnsi="Times New Roman" w:cs="Times New Roman"/>
                <w:sz w:val="24"/>
              </w:rPr>
              <w:t xml:space="preserve">mm х </w:t>
            </w:r>
            <w:r w:rsidRPr="00B9743E">
              <w:rPr>
                <w:rFonts w:ascii="Times New Roman" w:hAnsi="Times New Roman" w:cs="Times New Roman"/>
                <w:sz w:val="24"/>
                <w:lang w:val="ru-RU"/>
              </w:rPr>
              <w:t xml:space="preserve">0,25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μm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lastRenderedPageBreak/>
              <w:t xml:space="preserve">100%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Dimethylpolysiloxane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30 m х 0,32 mm х 0,25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μm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Комплект шишенца, капачки на винт и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септи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аутосемплер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, 2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>, 200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Спринцовки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аутосемплер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1, 5, 10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μl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– по 2 бр.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Лайнер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инжектор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– 2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Септа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инжектор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– 50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Комплект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ферули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инжектора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и детектора за колони с диаметър 0,32 mm и 0,25 mm –  по 10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ED31FD">
        <w:tc>
          <w:tcPr>
            <w:tcW w:w="7026" w:type="dxa"/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 xml:space="preserve">Комплект шишенца от 20 ml и капачки за </w:t>
            </w:r>
            <w:proofErr w:type="spellStart"/>
            <w:r w:rsidRPr="00B9743E">
              <w:rPr>
                <w:rFonts w:ascii="Times New Roman" w:hAnsi="Times New Roman" w:cs="Times New Roman"/>
                <w:sz w:val="24"/>
              </w:rPr>
              <w:t>Headspace</w:t>
            </w:r>
            <w:proofErr w:type="spellEnd"/>
            <w:r w:rsidRPr="00B9743E">
              <w:rPr>
                <w:rFonts w:ascii="Times New Roman" w:hAnsi="Times New Roman" w:cs="Times New Roman"/>
                <w:sz w:val="24"/>
              </w:rPr>
              <w:t xml:space="preserve"> – по 100 бр.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81396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743E">
              <w:rPr>
                <w:rFonts w:ascii="Times New Roman" w:hAnsi="Times New Roman" w:cs="Times New Roman"/>
                <w:b/>
                <w:sz w:val="24"/>
              </w:rPr>
              <w:t>Валидационна</w:t>
            </w:r>
            <w:proofErr w:type="spellEnd"/>
            <w:r w:rsidRPr="00B9743E">
              <w:rPr>
                <w:rFonts w:ascii="Times New Roman" w:hAnsi="Times New Roman" w:cs="Times New Roman"/>
                <w:b/>
                <w:sz w:val="24"/>
              </w:rPr>
              <w:t xml:space="preserve"> документация IQ/OQ/PQ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DA51F0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Инсталиране, пускане в действие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00F95" w:rsidRPr="00F27AB3" w:rsidTr="0099472B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Проверка на операционната готовност на системата при инсталация (IQ)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0F95" w:rsidRPr="00F27AB3" w:rsidTr="006C6ED0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Проверка на операционната готовност на аналитичните системи и верификация на работата на апарата (IQ/OQ/PQ)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0F95" w:rsidRPr="00F27AB3" w:rsidTr="00957AB9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Обучение на персонала (издаване на сертификати от обучение) – минимум 3 дни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0F95" w:rsidRPr="00F27AB3" w:rsidTr="00B310EA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B9743E">
              <w:rPr>
                <w:rFonts w:ascii="Times New Roman" w:hAnsi="Times New Roman" w:cs="Times New Roman"/>
                <w:sz w:val="24"/>
              </w:rPr>
              <w:t>Ръководства и инструкции за експлоатация на апаратурата и програмните продукти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0F95" w:rsidRPr="00F27AB3" w:rsidTr="00E052B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ind w:firstLine="27"/>
              <w:jc w:val="both"/>
              <w:rPr>
                <w:rFonts w:ascii="Times New Roman" w:hAnsi="Times New Roman" w:cs="Times New Roman"/>
                <w:sz w:val="24"/>
              </w:rPr>
            </w:pPr>
            <w:r w:rsidRPr="00A00F95">
              <w:rPr>
                <w:rFonts w:ascii="Times New Roman" w:hAnsi="Times New Roman" w:cs="Times New Roman"/>
                <w:sz w:val="24"/>
              </w:rPr>
              <w:t>Гаранционен сервиз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00F95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0F95">
              <w:rPr>
                <w:rFonts w:ascii="Times New Roman" w:hAnsi="Times New Roman" w:cs="Times New Roman"/>
                <w:sz w:val="24"/>
              </w:rPr>
              <w:t>Гаранционни условия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0F95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95" w:rsidRPr="00B9743E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00F95">
              <w:rPr>
                <w:rFonts w:ascii="Times New Roman" w:hAnsi="Times New Roman" w:cs="Times New Roman"/>
                <w:sz w:val="24"/>
              </w:rPr>
              <w:t>Минималният гаранционен срок да бъде 24 (двадесет и четири) месеца,  считано от датата на приемателен протокол за въвеждане на изделията в експлоатация, IQ/OQ квалификация на оборудването и проведено обучение.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5" w:rsidRPr="00F27AB3" w:rsidRDefault="00A00F95" w:rsidP="00A00F95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37E" w:rsidRPr="00FB6F17" w:rsidRDefault="006E237E" w:rsidP="006E237E"/>
    <w:p w:rsidR="00F27AB3" w:rsidRDefault="00F27AB3" w:rsidP="00F27AB3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F27AB3" w:rsidRPr="003A6B00" w:rsidTr="00BF69C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27AB3" w:rsidRPr="003A6B00" w:rsidTr="00BF69C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F27AB3" w:rsidRPr="003A6B00" w:rsidTr="00BF69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27AB3" w:rsidRPr="003A6B00" w:rsidTr="00BF69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Pr="00FB6F17" w:rsidRDefault="006E237E" w:rsidP="006E237E"/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479A" w:rsidRPr="00A42ECA" w:rsidRDefault="00D976FC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</w:t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бразец № 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.1.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Г-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апаратура отговаря на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предлаганата от нас апаратура е </w:t>
      </w:r>
      <w:r w:rsidRPr="00C50111">
        <w:rPr>
          <w:rFonts w:ascii="Times New Roman" w:eastAsia="Times New Roman" w:hAnsi="Times New Roman" w:cs="Times New Roman"/>
          <w:sz w:val="24"/>
          <w:szCs w:val="24"/>
        </w:rPr>
        <w:t>оригинална, фабрично нова, неупотребявана и не е била демонстрационна.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 w:rsid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повече от 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шест</w:t>
      </w:r>
      <w:r w:rsidR="005E4AC9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десет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</w:rPr>
        <w:t>3. Производител/марка/модел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длаганата лабораторна апаратура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8E057C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редлагаме срок на</w:t>
      </w:r>
      <w:r w:rsidR="008E05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E237E" w:rsidRDefault="008E057C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>аранционна поддръжка и обслужване...............................</w:t>
      </w:r>
      <w:r w:rsidR="006E237E"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... 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</w:t>
      </w:r>
      <w:r w:rsidR="006E237E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ацията за участие в процедурата;</w:t>
      </w:r>
    </w:p>
    <w:p w:rsidR="008E057C" w:rsidRPr="00FB6F17" w:rsidRDefault="008E057C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4.2. Гаранционен срок на предлагания </w:t>
      </w:r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 xml:space="preserve">Газов </w:t>
      </w:r>
      <w:proofErr w:type="spellStart"/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>хроматограф</w:t>
      </w:r>
      <w:proofErr w:type="spellEnd"/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proofErr w:type="spellStart"/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>пламъчно</w:t>
      </w:r>
      <w:proofErr w:type="spellEnd"/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 xml:space="preserve">-йонизационен детектор и </w:t>
      </w:r>
      <w:proofErr w:type="spellStart"/>
      <w:r w:rsidR="00E50964" w:rsidRPr="00E50964">
        <w:rPr>
          <w:rFonts w:ascii="Times New Roman" w:eastAsia="Times New Roman" w:hAnsi="Times New Roman" w:cs="Times New Roman"/>
          <w:bCs/>
          <w:sz w:val="24"/>
          <w:szCs w:val="24"/>
        </w:rPr>
        <w:t>аутосемплер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………….. </w:t>
      </w:r>
      <w:r w:rsidRPr="008E057C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месеца/</w:t>
      </w:r>
      <w:r w:rsidRPr="008E057C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документацията за участие в процедурата;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и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явяване при възникнала повреда на апаратурата в рамките на гаранционния срок -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максимално време на реакция до</w:t>
      </w:r>
      <w:r w:rsidRPr="00FB6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рок и условия за отстраняване на повреда в рамките на гаранционния срок – не повече от 3 (три) работни дни. При необходимост от доставка на резервна част, срокът се удължава с периода на доставката.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и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звършване на профилактика и контрол на качеството на апаратурата, съгласно инструкциите на производителя</w:t>
      </w:r>
    </w:p>
    <w:p w:rsidR="005E4AC9" w:rsidRPr="00FB6F17" w:rsidRDefault="005E4AC9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Съгласни сме валидността на нашето предложение да бъде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AF4387" w:rsidRDefault="006E237E" w:rsidP="006E23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 Попълнен</w:t>
      </w:r>
      <w:r w:rsidR="008E05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E05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5B7C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участника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за съответствие с минималните технически изисквания“ /Приложение № 1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6E237E" w:rsidRDefault="006E237E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6E237E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8E057C" w:rsidRDefault="008E057C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EE67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12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1</w:t>
      </w:r>
      <w:r w:rsidR="00EE67D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00F95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36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76FC" w:rsidRDefault="00D976FC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>Образец № 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ЦЕНОВО ПРЕДЛОЖЕНИЕ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widowControl w:val="0"/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EE67D3" w:rsidRPr="00FB6F17" w:rsidRDefault="00EE67D3" w:rsidP="00EE67D3">
      <w:pPr>
        <w:widowControl w:val="0"/>
        <w:spacing w:after="0" w:line="20" w:lineRule="atLeast"/>
        <w:ind w:left="2160" w:right="141" w:firstLine="720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в качеството си на ............................... в/на .................................................., ЕИК (БУЛСТАТ) .............................., със седалище и адрес на управление ..........................................., участник в обществена поръчка с предмет:</w:t>
      </w:r>
      <w:r w:rsidRPr="00FB6F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eastAsia="Calibri" w:hAnsi="Times New Roman" w:cs="Times New Roman"/>
          <w:b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УВАЖАЕМИ </w:t>
      </w:r>
      <w:r w:rsidR="006935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Г-Н ИЗПЪЛНИТЕЛЕН ДИРЕКТОР</w:t>
      </w: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pacing w:after="0" w:line="20" w:lineRule="atLeast"/>
        <w:ind w:right="141"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FB6F17">
        <w:rPr>
          <w:rFonts w:ascii="Times New Roman" w:eastAsia="Calibri" w:hAnsi="Times New Roman" w:cs="Times New Roman"/>
          <w:noProof/>
          <w:sz w:val="24"/>
          <w:szCs w:val="24"/>
        </w:rPr>
        <w:t>представяме нашето ценово предложение за участие в обявената от Вас процедура за възлагане на обществената поръчка както следва: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Общата цена за изпълнение на всички дейности от предмета на </w:t>
      </w:r>
      <w:r w:rsidR="00EC17DD">
        <w:rPr>
          <w:rFonts w:ascii="Times New Roman" w:eastAsia="Verdana-Bold" w:hAnsi="Times New Roman" w:cs="Times New Roman"/>
          <w:sz w:val="24"/>
          <w:szCs w:val="24"/>
        </w:rPr>
        <w:t>обществената поръчка</w:t>
      </w: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 е: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……………………. Лв. (словом ………………………………………. Лв.) с ДДС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Така предложената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цена включва всички разходи, свързани с доставката до мястото на изпълнение: опаковка, транспорт, застраховки, митни сборове, такси. </w:t>
      </w:r>
    </w:p>
    <w:p w:rsidR="00EE67D3" w:rsidRPr="00FB6F17" w:rsidRDefault="00EE67D3" w:rsidP="00EE67D3">
      <w:pPr>
        <w:spacing w:after="0" w:line="240" w:lineRule="auto"/>
        <w:ind w:right="-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Посочената цена </w:t>
      </w:r>
      <w:r w:rsidRPr="00FB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подлежи на промяна</w:t>
      </w: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Предложената цена е определенена при пълно съответствие с условията от документацията по процедурата.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EE67D3" w:rsidRPr="00FB6F17" w:rsidRDefault="00EE67D3" w:rsidP="00EE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поръчката, съгласно сроковете и условията, предложени от нас, които са неразделна част от договора. </w:t>
      </w:r>
    </w:p>
    <w:p w:rsidR="00EE67D3" w:rsidRPr="008E057C" w:rsidRDefault="00EE67D3" w:rsidP="00EE67D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При условие, че бъдем избрани за изпълнител на обществената поръчка, ние сме съгласни да </w:t>
      </w:r>
      <w:proofErr w:type="spellStart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ставим</w:t>
      </w:r>
      <w:proofErr w:type="spellEnd"/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гаранция за изпълнение на задълженията по договора в размер на 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% от стойността му, без ДДС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една от формите посочени в чл. 111, ал. 5 от ЗОП</w:t>
      </w:r>
      <w:r w:rsidR="008E057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оформена </w:t>
      </w:r>
      <w:r w:rsidR="008E057C" w:rsidRPr="008E057C">
        <w:rPr>
          <w:rFonts w:ascii="Times New Roman" w:hAnsi="Times New Roman" w:cs="Times New Roman"/>
          <w:sz w:val="24"/>
        </w:rPr>
        <w:t>в два отделни документа като гаранция за срочно изпълнение и гаранция за качествено изпълнение. Сумата на гаранцията за срочно изпълнение на договора е в размер на 20% от гаранцията за изпълнение на договора, а гаранцията за качествено изпълнение е в размер на 80% от стойността на гаранцията за изпълнение.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да предоставим 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>безусловна и неотменима банкова гаранция за авансово предоставени средства, паричен депозит или застраховка, която обезпечава изпълнението чрез покритие на отговорността на Изпълнителя, обезпечаваща 100 % стойността на авансово предоставените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 средства и оригинал на фактура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 xml:space="preserve"> за стойността на авансово предоставените средства и съдържаща всички реквизити по Закона за счетоводството.</w:t>
      </w:r>
    </w:p>
    <w:p w:rsidR="00EE67D3" w:rsidRPr="00FB6F17" w:rsidRDefault="00EE67D3" w:rsidP="00EE67D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бъдем определени за изпълнител на поръчката:</w:t>
      </w:r>
    </w:p>
    <w:p w:rsidR="00EE67D3" w:rsidRPr="00FB6F17" w:rsidRDefault="00EE67D3" w:rsidP="00EE67D3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……………………………IBAN…………………………………BIC…………………....…</w:t>
      </w:r>
    </w:p>
    <w:p w:rsidR="00EE67D3" w:rsidRPr="00FB6F17" w:rsidRDefault="00EE67D3" w:rsidP="00EE67D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6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5984"/>
      </w:tblGrid>
      <w:tr w:rsidR="00EE67D3" w:rsidRPr="00FB6F17" w:rsidTr="005E4AC9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n-BD"/>
              </w:rPr>
              <w:tab/>
            </w: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 xml:space="preserve">Дата </w:t>
            </w:r>
          </w:p>
        </w:tc>
        <w:tc>
          <w:tcPr>
            <w:tcW w:w="5984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............................/ ............................/ ............................</w:t>
            </w:r>
          </w:p>
        </w:tc>
      </w:tr>
      <w:tr w:rsidR="00EE67D3" w:rsidRPr="00FB6F17" w:rsidTr="005E4AC9">
        <w:tc>
          <w:tcPr>
            <w:tcW w:w="368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Име и фамилия</w:t>
            </w:r>
          </w:p>
        </w:tc>
        <w:tc>
          <w:tcPr>
            <w:tcW w:w="5984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..........................................................................................</w:t>
            </w:r>
          </w:p>
        </w:tc>
      </w:tr>
    </w:tbl>
    <w:p w:rsidR="00EE67D3" w:rsidRPr="00FB6F17" w:rsidRDefault="00EE67D3" w:rsidP="00EE67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Настоящият документ се поставя в плик с надпис</w:t>
      </w:r>
      <w:r w:rsidR="00A00F9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„Предлагани ценови параметри</w:t>
      </w: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“.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Предложените от мен цени са обвързващи за целия срок на изпълнение на поръчката.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Ценовото предложение се попълва четливо и без зачерквания.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Предлаганите цени да се посочат в лева,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втория знак след десетичната запетая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E67D3" w:rsidRPr="00FB6F17" w:rsidRDefault="00EE67D3" w:rsidP="00EE67D3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>При разминаване на цена изписана с думи и цена с цифри се приема цена изписана с думи.</w:t>
      </w: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E469A" w:rsidRDefault="008E469A" w:rsidP="008503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9A" w:rsidRDefault="008E469A" w:rsidP="008503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76FC" w:rsidRDefault="00D976FC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76FC" w:rsidRDefault="00D976FC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306" w:rsidRPr="008E469A" w:rsidRDefault="00850306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9A">
        <w:rPr>
          <w:rFonts w:ascii="Times New Roman" w:hAnsi="Times New Roman" w:cs="Times New Roman"/>
          <w:b/>
          <w:sz w:val="24"/>
          <w:szCs w:val="24"/>
        </w:rPr>
        <w:t>Образец 15</w:t>
      </w: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850306" w:rsidRPr="00850306" w:rsidRDefault="00850306" w:rsidP="008503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306">
        <w:rPr>
          <w:rFonts w:ascii="Times New Roman" w:hAnsi="Times New Roman" w:cs="Times New Roman"/>
          <w:sz w:val="24"/>
          <w:szCs w:val="24"/>
        </w:rPr>
        <w:t xml:space="preserve">Долуподписаният/та/................................................................................................. в качеството ми на .................................................................... </w:t>
      </w:r>
      <w:r w:rsidRPr="00850306">
        <w:rPr>
          <w:rFonts w:ascii="Times New Roman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850306">
        <w:rPr>
          <w:rFonts w:ascii="Times New Roman" w:hAnsi="Times New Roman" w:cs="Times New Roman"/>
          <w:sz w:val="24"/>
          <w:szCs w:val="24"/>
        </w:rPr>
        <w:t xml:space="preserve"> на…......................................…………………. </w:t>
      </w:r>
      <w:r w:rsidRPr="00850306">
        <w:rPr>
          <w:rFonts w:ascii="Times New Roman" w:hAnsi="Times New Roman" w:cs="Times New Roman"/>
          <w:i/>
          <w:sz w:val="24"/>
          <w:szCs w:val="24"/>
        </w:rPr>
        <w:t>(посочва се наименованието на участника)</w:t>
      </w:r>
      <w:r w:rsidRPr="00850306">
        <w:rPr>
          <w:rFonts w:ascii="Times New Roman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850306">
        <w:rPr>
          <w:rFonts w:ascii="Times New Roman" w:hAnsi="Times New Roman" w:cs="Times New Roman"/>
          <w:i/>
          <w:sz w:val="24"/>
          <w:szCs w:val="24"/>
        </w:rPr>
        <w:t>(невярното се зачертава)</w:t>
      </w:r>
      <w:r w:rsidRPr="00850306">
        <w:rPr>
          <w:rFonts w:ascii="Times New Roman" w:hAnsi="Times New Roman" w:cs="Times New Roman"/>
          <w:sz w:val="24"/>
          <w:szCs w:val="24"/>
        </w:rPr>
        <w:t xml:space="preserve"> във възлагане на обществена поръчка с предмет: </w:t>
      </w:r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 xml:space="preserve">„Доставка, монтаж, настройка, въвеждане в експлоатация и гаранционно обслужване на Газов </w:t>
      </w:r>
      <w:proofErr w:type="spellStart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>хроматограф</w:t>
      </w:r>
      <w:proofErr w:type="spellEnd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 xml:space="preserve"> с </w:t>
      </w:r>
      <w:proofErr w:type="spellStart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>пламъчно</w:t>
      </w:r>
      <w:proofErr w:type="spellEnd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 xml:space="preserve">-йонизационен детектор и </w:t>
      </w:r>
      <w:proofErr w:type="spellStart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>аутосемплер</w:t>
      </w:r>
      <w:proofErr w:type="spellEnd"/>
      <w:r w:rsidR="00A00F95" w:rsidRPr="00A00F95">
        <w:rPr>
          <w:rFonts w:ascii="Times New Roman" w:hAnsi="Times New Roman" w:cs="Times New Roman"/>
          <w:b/>
          <w:i/>
          <w:sz w:val="24"/>
          <w:szCs w:val="24"/>
        </w:rPr>
        <w:t xml:space="preserve"> за нуждите на лабораторията на Изпълнителна агенция по лекарствата /ИАЛ/”</w:t>
      </w:r>
    </w:p>
    <w:p w:rsidR="00850306" w:rsidRPr="00850306" w:rsidRDefault="00850306" w:rsidP="00850306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06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</w:t>
      </w:r>
      <w:proofErr w:type="spellStart"/>
      <w:r w:rsidRPr="00850306">
        <w:rPr>
          <w:rFonts w:ascii="Times New Roman" w:eastAsia="Times New Roman" w:hAnsi="Times New Roman" w:cs="Times New Roman"/>
          <w:sz w:val="24"/>
          <w:szCs w:val="24"/>
        </w:rPr>
        <w:t>вр</w:t>
      </w:r>
      <w:proofErr w:type="spellEnd"/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. с чл. 6, ал. 1 от Закона за противодействие на корупцията и за отнемане на незаконно придобитото имущество (ЗПКОНПИ), а именно: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(тази част се попълва, единствено ако за участника Е налице основание по чл. 69 във </w:t>
      </w:r>
      <w:proofErr w:type="spellStart"/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вр</w:t>
      </w:r>
      <w:proofErr w:type="spellEnd"/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. с чл. 6, ал. 1 от ЗПКОНПИ) ..............................................................................................................................................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850306" w:rsidRPr="00A00F95" w:rsidRDefault="00850306" w:rsidP="00A00F95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0F95">
        <w:rPr>
          <w:rFonts w:ascii="Times New Roman" w:eastAsia="Times New Roman" w:hAnsi="Times New Roman" w:cs="Times New Roman"/>
          <w:b/>
          <w:i/>
          <w:sz w:val="20"/>
          <w:szCs w:val="20"/>
        </w:rPr>
        <w:t>ЗАБЕЛЕЖКА:</w:t>
      </w:r>
      <w:r w:rsidRPr="00A00F95">
        <w:rPr>
          <w:rFonts w:ascii="Times New Roman" w:eastAsia="Times New Roman" w:hAnsi="Times New Roman" w:cs="Times New Roman"/>
          <w:i/>
          <w:sz w:val="20"/>
          <w:szCs w:val="20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850306" w:rsidRPr="00A00F95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0F95">
        <w:rPr>
          <w:rFonts w:ascii="Times New Roman" w:eastAsia="Times New Roman" w:hAnsi="Times New Roman" w:cs="Times New Roman"/>
          <w:i/>
          <w:sz w:val="20"/>
          <w:szCs w:val="20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850306" w:rsidRPr="00A00F95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00F95">
        <w:rPr>
          <w:rFonts w:ascii="Times New Roman" w:eastAsia="Times New Roman" w:hAnsi="Times New Roman" w:cs="Times New Roman"/>
          <w:b/>
          <w:i/>
          <w:sz w:val="20"/>
          <w:szCs w:val="20"/>
        </w:rPr>
        <w:t>ЗАБЕЛЕЖКА:</w:t>
      </w:r>
      <w:r w:rsidRPr="00A00F95">
        <w:rPr>
          <w:rFonts w:ascii="Times New Roman" w:eastAsia="Times New Roman" w:hAnsi="Times New Roman" w:cs="Times New Roman"/>
          <w:i/>
          <w:sz w:val="20"/>
          <w:szCs w:val="20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850306" w:rsidRPr="00850306" w:rsidRDefault="00850306" w:rsidP="00850306">
      <w:pPr>
        <w:ind w:firstLine="567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850306">
        <w:rPr>
          <w:rFonts w:ascii="Times New Roman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850306" w:rsidRPr="00850306" w:rsidRDefault="00850306" w:rsidP="00850306">
      <w:pPr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850306" w:rsidRPr="00850306" w:rsidRDefault="00850306" w:rsidP="00850306">
      <w:pPr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5317"/>
      </w:tblGrid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(и печат)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8E057C" w:rsidRPr="00A42ECA" w:rsidRDefault="008E057C" w:rsidP="009832B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057C" w:rsidRPr="00A42ECA" w:rsidSect="00D976FC">
      <w:pgSz w:w="11906" w:h="16838" w:code="9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35" w:rsidRDefault="00B82935" w:rsidP="00CC3EF1">
      <w:pPr>
        <w:spacing w:after="0" w:line="240" w:lineRule="auto"/>
      </w:pPr>
      <w:r>
        <w:separator/>
      </w:r>
    </w:p>
  </w:endnote>
  <w:endnote w:type="continuationSeparator" w:id="0">
    <w:p w:rsidR="00B82935" w:rsidRDefault="00B82935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35" w:rsidRDefault="00B82935" w:rsidP="00CC3EF1">
      <w:pPr>
        <w:spacing w:after="0" w:line="240" w:lineRule="auto"/>
      </w:pPr>
      <w:r>
        <w:separator/>
      </w:r>
    </w:p>
  </w:footnote>
  <w:footnote w:type="continuationSeparator" w:id="0">
    <w:p w:rsidR="00B82935" w:rsidRDefault="00B82935" w:rsidP="00CC3EF1">
      <w:pPr>
        <w:spacing w:after="0" w:line="240" w:lineRule="auto"/>
      </w:pPr>
      <w:r>
        <w:continuationSeparator/>
      </w:r>
    </w:p>
  </w:footnote>
  <w:footnote w:id="1">
    <w:p w:rsidR="00BF69C3" w:rsidRPr="00B12FE2" w:rsidRDefault="00BF69C3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3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8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23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3"/>
  </w:num>
  <w:num w:numId="25">
    <w:abstractNumId w:val="10"/>
  </w:num>
  <w:num w:numId="26">
    <w:abstractNumId w:val="27"/>
  </w:num>
  <w:num w:numId="27">
    <w:abstractNumId w:val="25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156D"/>
    <w:rsid w:val="00244F3C"/>
    <w:rsid w:val="002546BA"/>
    <w:rsid w:val="002619A3"/>
    <w:rsid w:val="002759B9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2DC9"/>
    <w:rsid w:val="004865ED"/>
    <w:rsid w:val="0049095E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46E1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E4AC9"/>
    <w:rsid w:val="00610252"/>
    <w:rsid w:val="00661C0E"/>
    <w:rsid w:val="006802A9"/>
    <w:rsid w:val="00682D25"/>
    <w:rsid w:val="00685013"/>
    <w:rsid w:val="00686F42"/>
    <w:rsid w:val="006912E6"/>
    <w:rsid w:val="006935E3"/>
    <w:rsid w:val="006A1C92"/>
    <w:rsid w:val="006A27FF"/>
    <w:rsid w:val="006A2A5F"/>
    <w:rsid w:val="006C450B"/>
    <w:rsid w:val="006C65BB"/>
    <w:rsid w:val="006E237E"/>
    <w:rsid w:val="006E731D"/>
    <w:rsid w:val="006F16B7"/>
    <w:rsid w:val="00704A13"/>
    <w:rsid w:val="007059A7"/>
    <w:rsid w:val="00724FE8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0306"/>
    <w:rsid w:val="00856BEC"/>
    <w:rsid w:val="0086244A"/>
    <w:rsid w:val="008637EE"/>
    <w:rsid w:val="00866F3E"/>
    <w:rsid w:val="00881651"/>
    <w:rsid w:val="008B6FED"/>
    <w:rsid w:val="008C6A43"/>
    <w:rsid w:val="008C718D"/>
    <w:rsid w:val="008E057C"/>
    <w:rsid w:val="008E469A"/>
    <w:rsid w:val="00914101"/>
    <w:rsid w:val="009374D2"/>
    <w:rsid w:val="00944AF9"/>
    <w:rsid w:val="0094502F"/>
    <w:rsid w:val="00950766"/>
    <w:rsid w:val="009508AB"/>
    <w:rsid w:val="009620D4"/>
    <w:rsid w:val="009832B8"/>
    <w:rsid w:val="0098479A"/>
    <w:rsid w:val="009868C3"/>
    <w:rsid w:val="00990DDA"/>
    <w:rsid w:val="009C4010"/>
    <w:rsid w:val="009C4495"/>
    <w:rsid w:val="009F754D"/>
    <w:rsid w:val="00A00F95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2B86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15B7C"/>
    <w:rsid w:val="00B362C4"/>
    <w:rsid w:val="00B3682D"/>
    <w:rsid w:val="00B55519"/>
    <w:rsid w:val="00B658F0"/>
    <w:rsid w:val="00B71A89"/>
    <w:rsid w:val="00B81223"/>
    <w:rsid w:val="00B82935"/>
    <w:rsid w:val="00B86158"/>
    <w:rsid w:val="00B8775C"/>
    <w:rsid w:val="00BA6D77"/>
    <w:rsid w:val="00BB2E49"/>
    <w:rsid w:val="00BC524F"/>
    <w:rsid w:val="00BC67E7"/>
    <w:rsid w:val="00BE1A00"/>
    <w:rsid w:val="00BF5833"/>
    <w:rsid w:val="00BF69C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0B1B"/>
    <w:rsid w:val="00CE22C3"/>
    <w:rsid w:val="00CE4D27"/>
    <w:rsid w:val="00D25382"/>
    <w:rsid w:val="00D36DED"/>
    <w:rsid w:val="00D37C39"/>
    <w:rsid w:val="00D44B47"/>
    <w:rsid w:val="00D4528B"/>
    <w:rsid w:val="00D50968"/>
    <w:rsid w:val="00D554DD"/>
    <w:rsid w:val="00D56CDD"/>
    <w:rsid w:val="00D70967"/>
    <w:rsid w:val="00D81B08"/>
    <w:rsid w:val="00D8351E"/>
    <w:rsid w:val="00D84590"/>
    <w:rsid w:val="00D976FC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0964"/>
    <w:rsid w:val="00E528F1"/>
    <w:rsid w:val="00E55CA6"/>
    <w:rsid w:val="00E61CD7"/>
    <w:rsid w:val="00E644B0"/>
    <w:rsid w:val="00E8113A"/>
    <w:rsid w:val="00E950B4"/>
    <w:rsid w:val="00E97F1E"/>
    <w:rsid w:val="00EA58BC"/>
    <w:rsid w:val="00EB2BA9"/>
    <w:rsid w:val="00EC17DD"/>
    <w:rsid w:val="00ED623D"/>
    <w:rsid w:val="00EE4BC2"/>
    <w:rsid w:val="00EE67D3"/>
    <w:rsid w:val="00EF0DCA"/>
    <w:rsid w:val="00F03E1D"/>
    <w:rsid w:val="00F10F39"/>
    <w:rsid w:val="00F22415"/>
    <w:rsid w:val="00F263A4"/>
    <w:rsid w:val="00F27AB3"/>
    <w:rsid w:val="00F35207"/>
    <w:rsid w:val="00F43D83"/>
    <w:rsid w:val="00F5642A"/>
    <w:rsid w:val="00F71824"/>
    <w:rsid w:val="00F7441C"/>
    <w:rsid w:val="00FC183F"/>
    <w:rsid w:val="00FC275E"/>
    <w:rsid w:val="00FC5635"/>
    <w:rsid w:val="00FE1CF8"/>
    <w:rsid w:val="00FE2331"/>
    <w:rsid w:val="00FE2712"/>
    <w:rsid w:val="00FE4E51"/>
    <w:rsid w:val="00FE5330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  <w:style w:type="table" w:styleId="TableGrid">
    <w:name w:val="Table Grid"/>
    <w:basedOn w:val="TableNormal"/>
    <w:uiPriority w:val="39"/>
    <w:rsid w:val="006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5</cp:revision>
  <cp:lastPrinted>2019-11-12T09:43:00Z</cp:lastPrinted>
  <dcterms:created xsi:type="dcterms:W3CDTF">2019-11-12T07:25:00Z</dcterms:created>
  <dcterms:modified xsi:type="dcterms:W3CDTF">2019-11-12T12:01:00Z</dcterms:modified>
</cp:coreProperties>
</file>